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923C9" w14:textId="77777777" w:rsidR="00404D4B" w:rsidRDefault="00404D4B" w:rsidP="00404D4B">
      <w:pPr>
        <w:rPr>
          <w:sz w:val="32"/>
          <w:szCs w:val="32"/>
        </w:rPr>
      </w:pPr>
      <w:bookmarkStart w:id="0" w:name="_GoBack"/>
      <w:bookmarkEnd w:id="0"/>
      <w:proofErr w:type="spellStart"/>
      <w:r>
        <w:rPr>
          <w:sz w:val="32"/>
          <w:szCs w:val="32"/>
        </w:rPr>
        <w:t>GDPR</w:t>
      </w:r>
      <w:proofErr w:type="spellEnd"/>
      <w:r>
        <w:rPr>
          <w:sz w:val="32"/>
          <w:szCs w:val="32"/>
        </w:rPr>
        <w:t xml:space="preserve"> i vårt företag</w:t>
      </w:r>
    </w:p>
    <w:p w14:paraId="4A3ED0D4" w14:textId="77777777" w:rsidR="004B276F" w:rsidRDefault="004B276F" w:rsidP="00404D4B">
      <w:pPr>
        <w:rPr>
          <w:sz w:val="32"/>
          <w:szCs w:val="32"/>
        </w:rPr>
      </w:pPr>
    </w:p>
    <w:p w14:paraId="66DE23B0" w14:textId="77777777" w:rsidR="004B276F" w:rsidRPr="004B276F" w:rsidRDefault="004B276F" w:rsidP="004B276F">
      <w:pPr>
        <w:shd w:val="clear" w:color="auto" w:fill="FFFFFF"/>
        <w:spacing w:after="100" w:afterAutospacing="1"/>
        <w:outlineLvl w:val="4"/>
        <w:rPr>
          <w:rFonts w:eastAsia="Times New Roman" w:cs="Times New Roman"/>
          <w:color w:val="000000"/>
          <w:sz w:val="28"/>
          <w:szCs w:val="28"/>
        </w:rPr>
      </w:pPr>
      <w:r w:rsidRPr="004B276F">
        <w:rPr>
          <w:rFonts w:eastAsia="Times New Roman" w:cs="Times New Roman"/>
          <w:b/>
          <w:bCs/>
          <w:color w:val="000000"/>
          <w:sz w:val="28"/>
          <w:szCs w:val="28"/>
        </w:rPr>
        <w:t>Så behandlar vi dina personuppgifter</w:t>
      </w:r>
    </w:p>
    <w:p w14:paraId="730C0C7F" w14:textId="77777777" w:rsidR="004B276F" w:rsidRPr="004B276F" w:rsidRDefault="004B276F" w:rsidP="004B276F">
      <w:pPr>
        <w:shd w:val="clear" w:color="auto" w:fill="FFFFFF"/>
        <w:spacing w:after="100" w:afterAutospacing="1"/>
        <w:outlineLvl w:val="4"/>
        <w:rPr>
          <w:rFonts w:eastAsia="Times New Roman" w:cs="Times New Roman"/>
          <w:color w:val="000000"/>
          <w:sz w:val="28"/>
          <w:szCs w:val="28"/>
        </w:rPr>
      </w:pPr>
      <w:r w:rsidRPr="004B276F">
        <w:rPr>
          <w:rFonts w:eastAsia="Times New Roman" w:cs="Times New Roman"/>
          <w:b/>
          <w:bCs/>
          <w:color w:val="000000"/>
          <w:sz w:val="28"/>
          <w:szCs w:val="28"/>
        </w:rPr>
        <w:t xml:space="preserve">Den 25 maj får vi en ny dataskyddslag i Sverige. Lagen heter </w:t>
      </w:r>
      <w:proofErr w:type="spellStart"/>
      <w:r w:rsidRPr="004B276F">
        <w:rPr>
          <w:rFonts w:eastAsia="Times New Roman" w:cs="Times New Roman"/>
          <w:b/>
          <w:bCs/>
          <w:color w:val="000000"/>
          <w:sz w:val="28"/>
          <w:szCs w:val="28"/>
        </w:rPr>
        <w:t>GDPR</w:t>
      </w:r>
      <w:proofErr w:type="spellEnd"/>
      <w:r w:rsidRPr="004B276F">
        <w:rPr>
          <w:rFonts w:eastAsia="Times New Roman" w:cs="Times New Roman"/>
          <w:b/>
          <w:bCs/>
          <w:color w:val="000000"/>
          <w:sz w:val="28"/>
          <w:szCs w:val="28"/>
        </w:rPr>
        <w:t xml:space="preserve"> och ökar din kontroll över dina personuppgifter och stärker din integritet.</w:t>
      </w:r>
    </w:p>
    <w:p w14:paraId="3048641E" w14:textId="77777777" w:rsidR="00404D4B" w:rsidRDefault="004B276F" w:rsidP="004B276F">
      <w:pPr>
        <w:shd w:val="clear" w:color="auto" w:fill="FFFFFF"/>
        <w:spacing w:after="100" w:afterAutospacing="1"/>
        <w:outlineLvl w:val="4"/>
        <w:rPr>
          <w:rFonts w:eastAsia="Times New Roman" w:cs="Times New Roman"/>
          <w:color w:val="000000"/>
          <w:sz w:val="28"/>
          <w:szCs w:val="28"/>
        </w:rPr>
      </w:pPr>
      <w:r w:rsidRPr="004B276F">
        <w:rPr>
          <w:rFonts w:eastAsia="Times New Roman" w:cs="Times New Roman"/>
          <w:color w:val="000000"/>
          <w:sz w:val="28"/>
          <w:szCs w:val="28"/>
        </w:rPr>
        <w:t>Det är viktigt för oss att du känner dig trygg med hur vi hanterar dina personuppgifter. Därför är vi öppna med hur vi samlar in, registrerar och lagrar dina uppgifter.</w:t>
      </w:r>
    </w:p>
    <w:p w14:paraId="3DA65EED" w14:textId="661AD157" w:rsidR="00274833" w:rsidRPr="00274833" w:rsidRDefault="00274833" w:rsidP="00274833">
      <w:pPr>
        <w:pStyle w:val="Rubrik5"/>
        <w:shd w:val="clear" w:color="auto" w:fill="FFFFFF"/>
        <w:spacing w:before="0" w:beforeAutospacing="0"/>
        <w:rPr>
          <w:rFonts w:asciiTheme="minorHAnsi" w:eastAsia="Times New Roman" w:hAnsiTheme="minorHAnsi"/>
          <w:b w:val="0"/>
          <w:bCs w:val="0"/>
          <w:color w:val="000000"/>
          <w:sz w:val="28"/>
          <w:szCs w:val="28"/>
        </w:rPr>
      </w:pPr>
      <w:r w:rsidRPr="00274833">
        <w:rPr>
          <w:rFonts w:asciiTheme="minorHAnsi" w:eastAsia="Times New Roman" w:hAnsiTheme="minorHAnsi"/>
          <w:b w:val="0"/>
          <w:bCs w:val="0"/>
          <w:color w:val="000000"/>
          <w:sz w:val="28"/>
          <w:szCs w:val="28"/>
        </w:rPr>
        <w:t>PERSONUPPGIFTER</w:t>
      </w:r>
      <w:r>
        <w:rPr>
          <w:rFonts w:asciiTheme="minorHAnsi" w:eastAsia="Times New Roman" w:hAnsiTheme="minorHAnsi"/>
          <w:b w:val="0"/>
          <w:bCs w:val="0"/>
          <w:color w:val="000000"/>
          <w:sz w:val="28"/>
          <w:szCs w:val="28"/>
        </w:rPr>
        <w:br/>
      </w:r>
      <w:r w:rsidRPr="00274833">
        <w:rPr>
          <w:rFonts w:asciiTheme="minorHAnsi" w:eastAsia="Times New Roman" w:hAnsiTheme="minorHAnsi"/>
          <w:b w:val="0"/>
          <w:bCs w:val="0"/>
          <w:color w:val="000000"/>
          <w:sz w:val="28"/>
          <w:szCs w:val="28"/>
        </w:rPr>
        <w:t>All behandling av personuppgifter uppfyller de grundläggande principer som anges i dataskyddsförordningen. Principerna innebär bland annat att personuppgifter bara får samlas in för berättigade ändamål som inte är alltför allmänt hållna och att mängden uppgifter ska begränsas till vad som är nödvändigt för ändamålen. Uppgifterna får inte senare behandlas på ett sätt som är oförenligt med dessa ändamål och inte heller sparas längre än nödvändigt. Den som behandlar personuppgifter ska kunna visa att principerna följs.</w:t>
      </w:r>
    </w:p>
    <w:p w14:paraId="32947448" w14:textId="77777777" w:rsidR="00274833" w:rsidRPr="00274833" w:rsidRDefault="00274833" w:rsidP="00274833">
      <w:pPr>
        <w:pStyle w:val="Rubrik5"/>
        <w:shd w:val="clear" w:color="auto" w:fill="FFFFFF"/>
        <w:spacing w:before="0" w:beforeAutospacing="0"/>
        <w:rPr>
          <w:rFonts w:asciiTheme="minorHAnsi" w:eastAsia="Times New Roman" w:hAnsiTheme="minorHAnsi"/>
          <w:b w:val="0"/>
          <w:bCs w:val="0"/>
          <w:color w:val="000000"/>
          <w:sz w:val="28"/>
          <w:szCs w:val="28"/>
        </w:rPr>
      </w:pPr>
      <w:r w:rsidRPr="00274833">
        <w:rPr>
          <w:rFonts w:asciiTheme="minorHAnsi" w:eastAsia="Times New Roman" w:hAnsiTheme="minorHAnsi"/>
          <w:b w:val="0"/>
          <w:bCs w:val="0"/>
          <w:color w:val="000000"/>
          <w:sz w:val="28"/>
          <w:szCs w:val="28"/>
        </w:rPr>
        <w:t>De grundläggande principerna motsvarar de grundläggande kraven i personuppgiftslagen. En viktig nyhet är att det uttryckligen anges att den som behandlar personuppgifter ska ansvara för och kunna visa att man följer bestämmelserna i dataskyddsförordningen (ansvarsskyldighet).</w:t>
      </w:r>
    </w:p>
    <w:p w14:paraId="043DB1E5" w14:textId="77777777" w:rsidR="00274833" w:rsidRPr="00274833" w:rsidRDefault="00274833" w:rsidP="00274833">
      <w:pPr>
        <w:pStyle w:val="Rubrik5"/>
        <w:shd w:val="clear" w:color="auto" w:fill="FFFFFF"/>
        <w:spacing w:before="0" w:beforeAutospacing="0"/>
        <w:rPr>
          <w:rFonts w:asciiTheme="minorHAnsi" w:eastAsia="Times New Roman" w:hAnsiTheme="minorHAnsi"/>
          <w:b w:val="0"/>
          <w:bCs w:val="0"/>
          <w:color w:val="000000"/>
          <w:sz w:val="28"/>
          <w:szCs w:val="28"/>
        </w:rPr>
      </w:pPr>
      <w:r w:rsidRPr="00274833">
        <w:rPr>
          <w:rFonts w:asciiTheme="minorHAnsi" w:eastAsia="Times New Roman" w:hAnsiTheme="minorHAnsi"/>
          <w:b w:val="0"/>
          <w:bCs w:val="0"/>
          <w:color w:val="000000"/>
          <w:sz w:val="28"/>
          <w:szCs w:val="28"/>
        </w:rPr>
        <w:t>Principerna ska iakttas vid all behandling. Den som behandlar personuppgifter måste därför ha rutiner för att se till att de följs.</w:t>
      </w:r>
    </w:p>
    <w:p w14:paraId="018AC1BB" w14:textId="77777777" w:rsidR="00274833" w:rsidRPr="004B276F" w:rsidRDefault="00274833" w:rsidP="004B276F">
      <w:pPr>
        <w:shd w:val="clear" w:color="auto" w:fill="FFFFFF"/>
        <w:spacing w:after="100" w:afterAutospacing="1"/>
        <w:outlineLvl w:val="4"/>
        <w:rPr>
          <w:rFonts w:eastAsia="Times New Roman" w:cs="Times New Roman"/>
          <w:color w:val="000000"/>
          <w:sz w:val="28"/>
          <w:szCs w:val="28"/>
        </w:rPr>
      </w:pPr>
    </w:p>
    <w:p w14:paraId="64358FAA" w14:textId="77777777" w:rsidR="00404D4B" w:rsidRPr="0088044F" w:rsidRDefault="00404D4B" w:rsidP="00404D4B">
      <w:pPr>
        <w:rPr>
          <w:b/>
          <w:sz w:val="28"/>
          <w:szCs w:val="28"/>
        </w:rPr>
      </w:pPr>
      <w:r w:rsidRPr="0088044F">
        <w:rPr>
          <w:b/>
          <w:sz w:val="28"/>
          <w:szCs w:val="28"/>
        </w:rPr>
        <w:t>Följande information samlar vi in:</w:t>
      </w:r>
    </w:p>
    <w:p w14:paraId="75D55282" w14:textId="77777777" w:rsidR="00404D4B" w:rsidRDefault="00404D4B" w:rsidP="00404D4B">
      <w:pPr>
        <w:rPr>
          <w:sz w:val="28"/>
          <w:szCs w:val="28"/>
        </w:rPr>
      </w:pPr>
    </w:p>
    <w:p w14:paraId="13CB38B2" w14:textId="77777777" w:rsidR="00404D4B" w:rsidRDefault="00404D4B" w:rsidP="00404D4B">
      <w:pPr>
        <w:rPr>
          <w:sz w:val="28"/>
          <w:szCs w:val="28"/>
        </w:rPr>
      </w:pPr>
      <w:r>
        <w:rPr>
          <w:sz w:val="28"/>
          <w:szCs w:val="28"/>
        </w:rPr>
        <w:t>Kontaktuppgifter, bankuppgifter till anställd personal</w:t>
      </w:r>
      <w:r w:rsidR="00120F50">
        <w:rPr>
          <w:sz w:val="28"/>
          <w:szCs w:val="28"/>
        </w:rPr>
        <w:t xml:space="preserve"> – </w:t>
      </w:r>
      <w:proofErr w:type="gramStart"/>
      <w:r w:rsidR="00120F50">
        <w:rPr>
          <w:sz w:val="28"/>
          <w:szCs w:val="28"/>
        </w:rPr>
        <w:t>dvs</w:t>
      </w:r>
      <w:proofErr w:type="gramEnd"/>
      <w:r w:rsidR="00120F50">
        <w:rPr>
          <w:sz w:val="28"/>
          <w:szCs w:val="28"/>
        </w:rPr>
        <w:t xml:space="preserve"> direkt </w:t>
      </w:r>
      <w:r w:rsidR="0088044F">
        <w:rPr>
          <w:sz w:val="28"/>
          <w:szCs w:val="28"/>
        </w:rPr>
        <w:t xml:space="preserve">identifierande personuppgifter, </w:t>
      </w:r>
      <w:r w:rsidR="00120F50">
        <w:rPr>
          <w:sz w:val="28"/>
          <w:szCs w:val="28"/>
        </w:rPr>
        <w:t xml:space="preserve">indirekt </w:t>
      </w:r>
      <w:r w:rsidR="0088044F">
        <w:rPr>
          <w:sz w:val="28"/>
          <w:szCs w:val="28"/>
        </w:rPr>
        <w:t>externt identifierande personuppgifter samt indirekt internt identifierade personuppgifter</w:t>
      </w:r>
    </w:p>
    <w:p w14:paraId="764AB4B1" w14:textId="77777777" w:rsidR="00404D4B" w:rsidRDefault="00404D4B" w:rsidP="00404D4B">
      <w:pPr>
        <w:rPr>
          <w:sz w:val="28"/>
          <w:szCs w:val="28"/>
        </w:rPr>
      </w:pPr>
      <w:r>
        <w:rPr>
          <w:sz w:val="28"/>
          <w:szCs w:val="28"/>
        </w:rPr>
        <w:t>Ansökningar till nya tjänster</w:t>
      </w:r>
      <w:r w:rsidR="0088044F">
        <w:rPr>
          <w:sz w:val="28"/>
          <w:szCs w:val="28"/>
        </w:rPr>
        <w:t xml:space="preserve"> - </w:t>
      </w:r>
      <w:proofErr w:type="gramStart"/>
      <w:r w:rsidR="0088044F">
        <w:rPr>
          <w:sz w:val="28"/>
          <w:szCs w:val="28"/>
        </w:rPr>
        <w:t>dvs</w:t>
      </w:r>
      <w:proofErr w:type="gramEnd"/>
      <w:r w:rsidR="0088044F">
        <w:rPr>
          <w:sz w:val="28"/>
          <w:szCs w:val="28"/>
        </w:rPr>
        <w:t xml:space="preserve"> direkt identifierande personuppgifter, indirekt externt identifierande personuppgifter</w:t>
      </w:r>
    </w:p>
    <w:p w14:paraId="2B02D4B3" w14:textId="77777777" w:rsidR="00404D4B" w:rsidRDefault="00404D4B" w:rsidP="00404D4B">
      <w:pPr>
        <w:rPr>
          <w:sz w:val="28"/>
          <w:szCs w:val="28"/>
        </w:rPr>
      </w:pPr>
      <w:r>
        <w:rPr>
          <w:sz w:val="28"/>
          <w:szCs w:val="28"/>
        </w:rPr>
        <w:t>Kontakt och fakturauppgifter till ett fåtal kunder</w:t>
      </w:r>
      <w:r w:rsidR="0088044F">
        <w:rPr>
          <w:sz w:val="28"/>
          <w:szCs w:val="28"/>
        </w:rPr>
        <w:t xml:space="preserve"> - </w:t>
      </w:r>
      <w:proofErr w:type="gramStart"/>
      <w:r w:rsidR="0088044F">
        <w:rPr>
          <w:sz w:val="28"/>
          <w:szCs w:val="28"/>
        </w:rPr>
        <w:t>dvs</w:t>
      </w:r>
      <w:proofErr w:type="gramEnd"/>
      <w:r w:rsidR="0088044F">
        <w:rPr>
          <w:sz w:val="28"/>
          <w:szCs w:val="28"/>
        </w:rPr>
        <w:t xml:space="preserve"> direkt identifierande personuppgifter, indirekt externt identifierande personuppgifter</w:t>
      </w:r>
    </w:p>
    <w:p w14:paraId="26A6AE2C" w14:textId="77777777" w:rsidR="00404D4B" w:rsidRDefault="00404D4B" w:rsidP="00404D4B">
      <w:pPr>
        <w:rPr>
          <w:sz w:val="28"/>
          <w:szCs w:val="28"/>
        </w:rPr>
      </w:pPr>
      <w:r>
        <w:rPr>
          <w:sz w:val="28"/>
          <w:szCs w:val="28"/>
        </w:rPr>
        <w:t>Avtal med leverantörer</w:t>
      </w:r>
      <w:r w:rsidR="0088044F">
        <w:rPr>
          <w:sz w:val="28"/>
          <w:szCs w:val="28"/>
        </w:rPr>
        <w:t xml:space="preserve"> - </w:t>
      </w:r>
      <w:proofErr w:type="gramStart"/>
      <w:r w:rsidR="0088044F">
        <w:rPr>
          <w:sz w:val="28"/>
          <w:szCs w:val="28"/>
        </w:rPr>
        <w:t>dvs</w:t>
      </w:r>
      <w:proofErr w:type="gramEnd"/>
      <w:r w:rsidR="0088044F">
        <w:rPr>
          <w:sz w:val="28"/>
          <w:szCs w:val="28"/>
        </w:rPr>
        <w:t xml:space="preserve"> direkt identifierande personuppgifter, indirekt externt identifierande personuppgifter</w:t>
      </w:r>
    </w:p>
    <w:p w14:paraId="63748AF9" w14:textId="77777777" w:rsidR="00303739" w:rsidRDefault="004B276F" w:rsidP="00404D4B">
      <w:pPr>
        <w:rPr>
          <w:sz w:val="28"/>
          <w:szCs w:val="28"/>
        </w:rPr>
      </w:pPr>
      <w:r>
        <w:rPr>
          <w:sz w:val="28"/>
          <w:szCs w:val="28"/>
        </w:rPr>
        <w:lastRenderedPageBreak/>
        <w:t>Namn, mailadress och</w:t>
      </w:r>
      <w:r w:rsidR="00303739">
        <w:rPr>
          <w:sz w:val="28"/>
          <w:szCs w:val="28"/>
        </w:rPr>
        <w:t xml:space="preserve"> telefonnummer till de som bokar bord i restaurangen, </w:t>
      </w:r>
      <w:proofErr w:type="gramStart"/>
      <w:r w:rsidR="00303739">
        <w:rPr>
          <w:sz w:val="28"/>
          <w:szCs w:val="28"/>
        </w:rPr>
        <w:t>dvs</w:t>
      </w:r>
      <w:proofErr w:type="gramEnd"/>
      <w:r w:rsidR="00303739">
        <w:rPr>
          <w:sz w:val="28"/>
          <w:szCs w:val="28"/>
        </w:rPr>
        <w:t xml:space="preserve"> direkt identifierande personuppgifter.</w:t>
      </w:r>
      <w:r>
        <w:rPr>
          <w:sz w:val="28"/>
          <w:szCs w:val="28"/>
        </w:rPr>
        <w:t xml:space="preserve"> Samma gäller den som köper presentkort. Inga bankuppgifter kommer oss till del eller sparas. </w:t>
      </w:r>
    </w:p>
    <w:p w14:paraId="09046D1E" w14:textId="77777777" w:rsidR="00404D4B" w:rsidRDefault="00404D4B" w:rsidP="00404D4B">
      <w:pPr>
        <w:rPr>
          <w:sz w:val="28"/>
          <w:szCs w:val="28"/>
        </w:rPr>
      </w:pPr>
    </w:p>
    <w:p w14:paraId="09DAD8A4" w14:textId="77777777" w:rsidR="00404D4B" w:rsidRPr="0088044F" w:rsidRDefault="00404D4B" w:rsidP="00404D4B">
      <w:pPr>
        <w:rPr>
          <w:b/>
          <w:sz w:val="28"/>
          <w:szCs w:val="28"/>
        </w:rPr>
      </w:pPr>
      <w:r w:rsidRPr="0088044F">
        <w:rPr>
          <w:b/>
          <w:sz w:val="28"/>
          <w:szCs w:val="28"/>
        </w:rPr>
        <w:t>Följande information lämnar vi vidare till tredje part:</w:t>
      </w:r>
    </w:p>
    <w:p w14:paraId="2BB5BCA8" w14:textId="77777777" w:rsidR="00404D4B" w:rsidRDefault="00404D4B" w:rsidP="00404D4B">
      <w:pPr>
        <w:rPr>
          <w:sz w:val="28"/>
          <w:szCs w:val="28"/>
        </w:rPr>
      </w:pPr>
    </w:p>
    <w:p w14:paraId="761351E5" w14:textId="77777777" w:rsidR="00BD31E1" w:rsidRDefault="00404D4B" w:rsidP="00404D4B">
      <w:pPr>
        <w:rPr>
          <w:sz w:val="32"/>
          <w:szCs w:val="32"/>
        </w:rPr>
      </w:pPr>
      <w:r>
        <w:rPr>
          <w:sz w:val="28"/>
          <w:szCs w:val="28"/>
        </w:rPr>
        <w:t>Kontaktuppgifter, bankuppgifter till anställd personal lämnas till vår redovisnin</w:t>
      </w:r>
      <w:r w:rsidR="0088044F">
        <w:rPr>
          <w:sz w:val="28"/>
          <w:szCs w:val="28"/>
        </w:rPr>
        <w:t xml:space="preserve">gsfirma som har hand om lönerna, </w:t>
      </w:r>
      <w:proofErr w:type="gramStart"/>
      <w:r w:rsidR="0088044F">
        <w:rPr>
          <w:sz w:val="28"/>
          <w:szCs w:val="28"/>
        </w:rPr>
        <w:t>dvs</w:t>
      </w:r>
      <w:proofErr w:type="gramEnd"/>
      <w:r w:rsidR="0088044F">
        <w:rPr>
          <w:sz w:val="28"/>
          <w:szCs w:val="28"/>
        </w:rPr>
        <w:t xml:space="preserve"> direkt identifierande personuppgifter, indirekt externt identifierande personuppgifter samt indirekt internt identifierade personuppgifter </w:t>
      </w:r>
      <w:r>
        <w:rPr>
          <w:sz w:val="28"/>
          <w:szCs w:val="28"/>
        </w:rPr>
        <w:t xml:space="preserve">Detta företag följer reglerna för </w:t>
      </w:r>
      <w:proofErr w:type="spellStart"/>
      <w:r>
        <w:rPr>
          <w:sz w:val="28"/>
          <w:szCs w:val="28"/>
        </w:rPr>
        <w:t>GDPR</w:t>
      </w:r>
      <w:proofErr w:type="spellEnd"/>
      <w:r>
        <w:rPr>
          <w:sz w:val="28"/>
          <w:szCs w:val="28"/>
        </w:rPr>
        <w:t xml:space="preserve"> och uppgifterna behandlas med sekretess och lagras inte längre än nödvändig period.</w:t>
      </w:r>
      <w:r>
        <w:rPr>
          <w:sz w:val="32"/>
          <w:szCs w:val="32"/>
        </w:rPr>
        <w:t xml:space="preserve"> </w:t>
      </w:r>
    </w:p>
    <w:p w14:paraId="5E39A85D" w14:textId="77777777" w:rsidR="0088044F" w:rsidRDefault="0088044F" w:rsidP="00404D4B">
      <w:pPr>
        <w:rPr>
          <w:sz w:val="32"/>
          <w:szCs w:val="32"/>
        </w:rPr>
      </w:pPr>
    </w:p>
    <w:p w14:paraId="64FCE075" w14:textId="77777777" w:rsidR="0088044F" w:rsidRPr="0088044F" w:rsidRDefault="0088044F" w:rsidP="00404D4B">
      <w:pPr>
        <w:rPr>
          <w:sz w:val="28"/>
          <w:szCs w:val="28"/>
        </w:rPr>
      </w:pPr>
      <w:r>
        <w:rPr>
          <w:sz w:val="28"/>
          <w:szCs w:val="28"/>
        </w:rPr>
        <w:t>Information om vår personal till försäkringsbolaget.</w:t>
      </w:r>
    </w:p>
    <w:p w14:paraId="543BDF30" w14:textId="77777777" w:rsidR="00404D4B" w:rsidRDefault="00404D4B" w:rsidP="00404D4B">
      <w:pPr>
        <w:rPr>
          <w:sz w:val="32"/>
          <w:szCs w:val="32"/>
        </w:rPr>
      </w:pPr>
    </w:p>
    <w:p w14:paraId="17EE29DA" w14:textId="77777777" w:rsidR="00404D4B" w:rsidRPr="0088044F" w:rsidRDefault="00404D4B" w:rsidP="00404D4B">
      <w:pPr>
        <w:rPr>
          <w:sz w:val="28"/>
          <w:szCs w:val="28"/>
        </w:rPr>
      </w:pPr>
      <w:r w:rsidRPr="0088044F">
        <w:rPr>
          <w:b/>
          <w:sz w:val="28"/>
          <w:szCs w:val="28"/>
        </w:rPr>
        <w:t>Hantering av insamlad information</w:t>
      </w:r>
      <w:r w:rsidR="0088044F">
        <w:rPr>
          <w:b/>
          <w:sz w:val="28"/>
          <w:szCs w:val="28"/>
        </w:rPr>
        <w:t>:</w:t>
      </w:r>
    </w:p>
    <w:p w14:paraId="26C85BE0" w14:textId="77777777" w:rsidR="00404D4B" w:rsidRDefault="00404D4B" w:rsidP="00404D4B">
      <w:pPr>
        <w:rPr>
          <w:sz w:val="28"/>
          <w:szCs w:val="28"/>
        </w:rPr>
      </w:pPr>
    </w:p>
    <w:p w14:paraId="6F796562" w14:textId="77777777" w:rsidR="00404D4B" w:rsidRDefault="00404D4B" w:rsidP="00404D4B">
      <w:pPr>
        <w:rPr>
          <w:sz w:val="28"/>
          <w:szCs w:val="28"/>
        </w:rPr>
      </w:pPr>
      <w:r>
        <w:rPr>
          <w:sz w:val="28"/>
          <w:szCs w:val="28"/>
        </w:rPr>
        <w:t xml:space="preserve">Enbart den information som anses nödvändig för att bedriva verksamheten sparas. </w:t>
      </w:r>
    </w:p>
    <w:p w14:paraId="1F33459B" w14:textId="77777777" w:rsidR="00404D4B" w:rsidRDefault="00404D4B" w:rsidP="00404D4B">
      <w:pPr>
        <w:rPr>
          <w:sz w:val="28"/>
          <w:szCs w:val="28"/>
        </w:rPr>
      </w:pPr>
    </w:p>
    <w:p w14:paraId="0D021F75" w14:textId="77777777" w:rsidR="00404D4B" w:rsidRDefault="00404D4B" w:rsidP="00404D4B">
      <w:pPr>
        <w:rPr>
          <w:sz w:val="28"/>
          <w:szCs w:val="28"/>
        </w:rPr>
      </w:pPr>
      <w:r>
        <w:rPr>
          <w:sz w:val="28"/>
          <w:szCs w:val="28"/>
        </w:rPr>
        <w:t>Uppgifter till personal sparas så länge personen arbetar i rörelsen, med undantag för den information som enligt bokföringslagen måste behållas under 7 år.</w:t>
      </w:r>
    </w:p>
    <w:p w14:paraId="257D7E4F" w14:textId="77777777" w:rsidR="00404D4B" w:rsidRDefault="00404D4B" w:rsidP="00404D4B">
      <w:pPr>
        <w:rPr>
          <w:sz w:val="28"/>
          <w:szCs w:val="28"/>
        </w:rPr>
      </w:pPr>
    </w:p>
    <w:p w14:paraId="5A635605" w14:textId="77777777" w:rsidR="00404D4B" w:rsidRDefault="00404D4B" w:rsidP="00404D4B">
      <w:pPr>
        <w:rPr>
          <w:sz w:val="28"/>
          <w:szCs w:val="28"/>
        </w:rPr>
      </w:pPr>
      <w:r>
        <w:rPr>
          <w:sz w:val="28"/>
          <w:szCs w:val="28"/>
        </w:rPr>
        <w:t xml:space="preserve">Fakturauppgifter till kunder </w:t>
      </w:r>
      <w:r w:rsidR="005C3735">
        <w:rPr>
          <w:sz w:val="28"/>
          <w:szCs w:val="28"/>
        </w:rPr>
        <w:t>sparas enligt bokföringslagen.</w:t>
      </w:r>
    </w:p>
    <w:p w14:paraId="2FE7D5EF" w14:textId="77777777" w:rsidR="005C3735" w:rsidRDefault="005C3735" w:rsidP="00404D4B">
      <w:pPr>
        <w:rPr>
          <w:sz w:val="28"/>
          <w:szCs w:val="28"/>
        </w:rPr>
      </w:pPr>
    </w:p>
    <w:p w14:paraId="6C06FCAD" w14:textId="77777777" w:rsidR="005C3735" w:rsidRDefault="005C3735" w:rsidP="00404D4B">
      <w:pPr>
        <w:rPr>
          <w:sz w:val="28"/>
          <w:szCs w:val="28"/>
        </w:rPr>
      </w:pPr>
      <w:r>
        <w:rPr>
          <w:sz w:val="28"/>
          <w:szCs w:val="28"/>
        </w:rPr>
        <w:t>Ansökningar till utannonserade tjänster sparas under den period rekryteringen för den säsongen görs. Dessa raderas och slängs därefter.</w:t>
      </w:r>
      <w:r w:rsidR="00120F50">
        <w:rPr>
          <w:sz w:val="28"/>
          <w:szCs w:val="28"/>
        </w:rPr>
        <w:t xml:space="preserve"> Insamlingen sker vi mail och enstaka ansökningar kommer via brev.</w:t>
      </w:r>
    </w:p>
    <w:p w14:paraId="6318644B" w14:textId="77777777" w:rsidR="005C3735" w:rsidRDefault="005C3735" w:rsidP="00404D4B">
      <w:pPr>
        <w:rPr>
          <w:sz w:val="28"/>
          <w:szCs w:val="28"/>
        </w:rPr>
      </w:pPr>
    </w:p>
    <w:p w14:paraId="39CC7D5E" w14:textId="77777777" w:rsidR="005C3735" w:rsidRDefault="005C3735" w:rsidP="00404D4B">
      <w:pPr>
        <w:rPr>
          <w:sz w:val="28"/>
          <w:szCs w:val="28"/>
        </w:rPr>
      </w:pPr>
      <w:r>
        <w:rPr>
          <w:sz w:val="28"/>
          <w:szCs w:val="28"/>
        </w:rPr>
        <w:t xml:space="preserve">Avtal med leverantörer finns sparade i sitt </w:t>
      </w:r>
      <w:proofErr w:type="spellStart"/>
      <w:r>
        <w:rPr>
          <w:sz w:val="28"/>
          <w:szCs w:val="28"/>
        </w:rPr>
        <w:t>orginalutförande</w:t>
      </w:r>
      <w:proofErr w:type="spellEnd"/>
      <w:r>
        <w:rPr>
          <w:sz w:val="28"/>
          <w:szCs w:val="28"/>
        </w:rPr>
        <w:t xml:space="preserve"> i pärm, märkt med avtal och vilket år det gäller, för att enkelt hitta dem.</w:t>
      </w:r>
    </w:p>
    <w:p w14:paraId="74F25D1B" w14:textId="77777777" w:rsidR="00303739" w:rsidRDefault="00303739" w:rsidP="00404D4B">
      <w:pPr>
        <w:rPr>
          <w:sz w:val="28"/>
          <w:szCs w:val="28"/>
        </w:rPr>
      </w:pPr>
    </w:p>
    <w:p w14:paraId="10EACC79" w14:textId="77777777" w:rsidR="00303739" w:rsidRDefault="00303739" w:rsidP="00404D4B">
      <w:pPr>
        <w:rPr>
          <w:sz w:val="28"/>
          <w:szCs w:val="28"/>
        </w:rPr>
      </w:pPr>
      <w:r>
        <w:rPr>
          <w:sz w:val="28"/>
          <w:szCs w:val="28"/>
        </w:rPr>
        <w:t>Namn och telefonnummer till de som bokat bord i restaurangen finns i en pärm som sträcker sig över året, pärmen förstörs efter det aktuella året.</w:t>
      </w:r>
    </w:p>
    <w:p w14:paraId="1AB2F495" w14:textId="77777777" w:rsidR="005C3735" w:rsidRDefault="005C3735" w:rsidP="00404D4B">
      <w:pPr>
        <w:rPr>
          <w:sz w:val="28"/>
          <w:szCs w:val="28"/>
        </w:rPr>
      </w:pPr>
    </w:p>
    <w:p w14:paraId="5E5DBB90" w14:textId="77777777" w:rsidR="005C3735" w:rsidRDefault="005C3735" w:rsidP="00404D4B">
      <w:pPr>
        <w:rPr>
          <w:sz w:val="28"/>
          <w:szCs w:val="28"/>
        </w:rPr>
      </w:pPr>
      <w:r>
        <w:rPr>
          <w:sz w:val="28"/>
          <w:szCs w:val="28"/>
        </w:rPr>
        <w:t>Ingen information lämnas ut utanför företaget, frånsett det som krävs för redovisning och löneutbetalning, till redovisningsbolaget vi använder, samt till vår revisor KPMG.</w:t>
      </w:r>
    </w:p>
    <w:p w14:paraId="4CF16F6F" w14:textId="77777777" w:rsidR="005C3735" w:rsidRDefault="005C3735" w:rsidP="00404D4B">
      <w:pPr>
        <w:rPr>
          <w:sz w:val="28"/>
          <w:szCs w:val="28"/>
        </w:rPr>
      </w:pPr>
    </w:p>
    <w:p w14:paraId="654CD348" w14:textId="77777777" w:rsidR="005C3735" w:rsidRDefault="005C3735" w:rsidP="00404D4B">
      <w:pPr>
        <w:rPr>
          <w:sz w:val="28"/>
          <w:szCs w:val="28"/>
        </w:rPr>
      </w:pPr>
      <w:r>
        <w:rPr>
          <w:sz w:val="28"/>
          <w:szCs w:val="28"/>
        </w:rPr>
        <w:t>Det är endast de två heltidsanställda i bolaget som har tillgång till informationen.</w:t>
      </w:r>
    </w:p>
    <w:p w14:paraId="4F5268D1" w14:textId="77777777" w:rsidR="0088044F" w:rsidRDefault="0088044F" w:rsidP="00404D4B">
      <w:pPr>
        <w:rPr>
          <w:sz w:val="28"/>
          <w:szCs w:val="28"/>
        </w:rPr>
      </w:pPr>
    </w:p>
    <w:p w14:paraId="278BF6D7" w14:textId="77777777" w:rsidR="0088044F" w:rsidRDefault="0088044F" w:rsidP="00404D4B">
      <w:pPr>
        <w:rPr>
          <w:sz w:val="28"/>
          <w:szCs w:val="28"/>
        </w:rPr>
      </w:pPr>
      <w:r>
        <w:rPr>
          <w:sz w:val="28"/>
          <w:szCs w:val="28"/>
        </w:rPr>
        <w:t>Företaget har tydliga riktlinjer och tydlig struktur på hur och var insamlad information återfinns och kan enkelt ta fram och radera den information som inte längre är nödvändig att lagra.</w:t>
      </w:r>
    </w:p>
    <w:p w14:paraId="3F895293" w14:textId="77777777" w:rsidR="00303739" w:rsidRDefault="00303739" w:rsidP="00404D4B">
      <w:pPr>
        <w:rPr>
          <w:sz w:val="28"/>
          <w:szCs w:val="28"/>
        </w:rPr>
      </w:pPr>
    </w:p>
    <w:p w14:paraId="12319B49" w14:textId="77777777" w:rsidR="00303739" w:rsidRPr="00404D4B" w:rsidRDefault="00303739" w:rsidP="00404D4B">
      <w:pPr>
        <w:rPr>
          <w:sz w:val="28"/>
          <w:szCs w:val="28"/>
        </w:rPr>
      </w:pPr>
      <w:r>
        <w:rPr>
          <w:sz w:val="28"/>
          <w:szCs w:val="28"/>
        </w:rPr>
        <w:t xml:space="preserve">All information hanteras med försiktighet och utan insyn från obehöriga. </w:t>
      </w:r>
    </w:p>
    <w:sectPr w:rsidR="00303739" w:rsidRPr="00404D4B" w:rsidSect="00C83D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4B"/>
    <w:rsid w:val="00120F50"/>
    <w:rsid w:val="00274833"/>
    <w:rsid w:val="00303739"/>
    <w:rsid w:val="00404D4B"/>
    <w:rsid w:val="004B276F"/>
    <w:rsid w:val="00515B38"/>
    <w:rsid w:val="005C3735"/>
    <w:rsid w:val="0088044F"/>
    <w:rsid w:val="00BD31E1"/>
    <w:rsid w:val="00C83D6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CAB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5">
    <w:name w:val="heading 5"/>
    <w:basedOn w:val="Normal"/>
    <w:link w:val="Rubrik5Char"/>
    <w:uiPriority w:val="9"/>
    <w:qFormat/>
    <w:rsid w:val="004B276F"/>
    <w:pPr>
      <w:spacing w:before="100" w:beforeAutospacing="1" w:after="100" w:afterAutospacing="1"/>
      <w:outlineLvl w:val="4"/>
    </w:pPr>
    <w:rPr>
      <w:rFonts w:ascii="Times New Roman" w:hAnsi="Times New Roman" w:cs="Times New Roman"/>
      <w:b/>
      <w:bCs/>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ypsnitt"/>
    <w:link w:val="Rubrik5"/>
    <w:uiPriority w:val="9"/>
    <w:rsid w:val="004B276F"/>
    <w:rPr>
      <w:rFonts w:ascii="Times New Roman" w:hAnsi="Times New Roman" w:cs="Times New Roman"/>
      <w:b/>
      <w:bCs/>
      <w:sz w:val="20"/>
      <w:szCs w:val="20"/>
    </w:rPr>
  </w:style>
  <w:style w:type="character" w:styleId="Betoning2">
    <w:name w:val="Strong"/>
    <w:basedOn w:val="Standardstycketypsnitt"/>
    <w:uiPriority w:val="22"/>
    <w:qFormat/>
    <w:rsid w:val="004B276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5">
    <w:name w:val="heading 5"/>
    <w:basedOn w:val="Normal"/>
    <w:link w:val="Rubrik5Char"/>
    <w:uiPriority w:val="9"/>
    <w:qFormat/>
    <w:rsid w:val="004B276F"/>
    <w:pPr>
      <w:spacing w:before="100" w:beforeAutospacing="1" w:after="100" w:afterAutospacing="1"/>
      <w:outlineLvl w:val="4"/>
    </w:pPr>
    <w:rPr>
      <w:rFonts w:ascii="Times New Roman" w:hAnsi="Times New Roman" w:cs="Times New Roman"/>
      <w:b/>
      <w:bCs/>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ypsnitt"/>
    <w:link w:val="Rubrik5"/>
    <w:uiPriority w:val="9"/>
    <w:rsid w:val="004B276F"/>
    <w:rPr>
      <w:rFonts w:ascii="Times New Roman" w:hAnsi="Times New Roman" w:cs="Times New Roman"/>
      <w:b/>
      <w:bCs/>
      <w:sz w:val="20"/>
      <w:szCs w:val="20"/>
    </w:rPr>
  </w:style>
  <w:style w:type="character" w:styleId="Betoning2">
    <w:name w:val="Strong"/>
    <w:basedOn w:val="Standardstycketypsnitt"/>
    <w:uiPriority w:val="22"/>
    <w:qFormat/>
    <w:rsid w:val="004B2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158551">
      <w:bodyDiv w:val="1"/>
      <w:marLeft w:val="0"/>
      <w:marRight w:val="0"/>
      <w:marTop w:val="0"/>
      <w:marBottom w:val="0"/>
      <w:divBdr>
        <w:top w:val="none" w:sz="0" w:space="0" w:color="auto"/>
        <w:left w:val="none" w:sz="0" w:space="0" w:color="auto"/>
        <w:bottom w:val="none" w:sz="0" w:space="0" w:color="auto"/>
        <w:right w:val="none" w:sz="0" w:space="0" w:color="auto"/>
      </w:divBdr>
    </w:div>
    <w:div w:id="1405104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3356</Characters>
  <Application>Microsoft Macintosh Word</Application>
  <DocSecurity>0</DocSecurity>
  <Lines>27</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2</cp:revision>
  <cp:lastPrinted>2018-05-15T07:01:00Z</cp:lastPrinted>
  <dcterms:created xsi:type="dcterms:W3CDTF">2019-02-27T08:03:00Z</dcterms:created>
  <dcterms:modified xsi:type="dcterms:W3CDTF">2019-02-27T08:03:00Z</dcterms:modified>
</cp:coreProperties>
</file>